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Filippo Brunelleschi Encyclopedia Article</w:t>
      </w:r>
    </w:p>
    <w:p>
      <w:pPr>
        <w:keepNext w:val="on"/>
        <w:widowControl w:val="on"/>
        <w:pBdr/>
        <w:spacing w:before="299" w:after="299" w:line="240" w:lineRule="auto"/>
        <w:ind w:left="0" w:right="0"/>
        <w:jc w:val="left"/>
        <w:outlineLvl w:val="1"/>
      </w:pPr>
      <w:r>
        <w:rPr>
          <w:b/>
          <w:color w:val="000000"/>
          <w:sz w:val="36"/>
          <w:szCs w:val="36"/>
        </w:rPr>
        <w:t xml:space="preserve">Filippo Brunelleschi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436999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Filippo Brunelleschi</w:t>
      </w:r>
    </w:p>
    <w:p>
      <w:pPr>
        <w:widowControl w:val="on"/>
        <w:pBdr/>
        <w:spacing w:before="240" w:after="240" w:line="240" w:lineRule="auto"/>
        <w:ind w:left="0" w:right="0"/>
        <w:jc w:val="left"/>
      </w:pPr>
      <w:r>
        <w:rPr>
          <w:b/>
          <w:color w:val="000000"/>
          <w:sz w:val="24"/>
          <w:szCs w:val="24"/>
        </w:rPr>
        <w:t xml:space="preserve">1377-1466</w:t>
      </w:r>
    </w:p>
    <w:p>
      <w:pPr>
        <w:widowControl w:val="on"/>
        <w:pBdr/>
        <w:spacing w:before="240" w:after="240" w:line="240" w:lineRule="auto"/>
        <w:ind w:left="0" w:right="0"/>
        <w:jc w:val="left"/>
      </w:pPr>
      <w:r>
        <w:rPr>
          <w:color w:val="000000"/>
          <w:sz w:val="24"/>
          <w:szCs w:val="24"/>
        </w:rPr>
        <w:t xml:space="preserve">Florentine architect and artist traditionally believed to have played an important role in the development, and some say the invention, of mathematical perspective. While Brunelleschi was certainly the first architect and artist to study and systematically apply mathematical perspective in his works, recent research assigns him a more modest role in its development. He also invented a technique for raising domes without scaffolding.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694073">
    <w:multiLevelType w:val="hybridMultilevel"/>
    <w:lvl w:ilvl="0" w:tplc="362483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694073">
    <w:abstractNumId w:val="976940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8794089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