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Z. Marcas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Z. Marcas by Honoré de Balzac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19772028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ADDENDUM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ADDENDUM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personage appears in other stories of the Human Comedy.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Marcas, Zephirin</w:t>
      </w:r>
      <w:r>
        <w:rPr>
          <w:color w:val="000000"/>
          <w:sz w:val="24"/>
          <w:szCs w:val="24"/>
        </w:rPr>
        <w:br/>
        <w:t xml:space="preserve">  A Prince of Bohemia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020103">
    <w:multiLevelType w:val="hybridMultilevel"/>
    <w:lvl w:ilvl="0" w:tplc="7348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020103">
    <w:abstractNumId w:val="960201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75793018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