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 Was Nailed to the Cross for Me eBook</w:t>
      </w:r>
    </w:p>
    <w:p>
      <w:pPr>
        <w:keepNext w:val="on"/>
        <w:widowControl w:val="on"/>
        <w:pBdr/>
        <w:spacing w:before="299" w:after="299" w:line="240" w:lineRule="auto"/>
        <w:ind w:left="0" w:right="0"/>
        <w:jc w:val="left"/>
        <w:outlineLvl w:val="1"/>
      </w:pPr>
      <w:r>
        <w:rPr>
          <w:b/>
          <w:color w:val="000000"/>
          <w:sz w:val="36"/>
          <w:szCs w:val="36"/>
        </w:rPr>
        <w:t xml:space="preserve">He Was Nailed to the Cross for 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52097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http://www.gutenberg.net/1/0/1/9/10197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226747">
    <w:multiLevelType w:val="hybridMultilevel"/>
    <w:lvl w:ilvl="0" w:tplc="202493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226747">
    <w:abstractNumId w:val="262267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50494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