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Fourth of July at Punkin Center eBook</w:t>
      </w:r>
    </w:p>
    <w:p>
      <w:pPr>
        <w:keepNext w:val="on"/>
        <w:widowControl w:val="on"/>
        <w:pBdr/>
        <w:spacing w:before="299" w:after="299" w:line="240" w:lineRule="auto"/>
        <w:ind w:left="0" w:right="0"/>
        <w:jc w:val="left"/>
        <w:outlineLvl w:val="1"/>
      </w:pPr>
      <w:r>
        <w:rPr>
          <w:b/>
          <w:color w:val="000000"/>
          <w:sz w:val="36"/>
          <w:szCs w:val="36"/>
        </w:rPr>
        <w:t xml:space="preserve">Fourth of July at Punkin Center by Cal Stewart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38444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http://www.gutenberg.net/1/0/1/9/10191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290902">
    <w:multiLevelType w:val="hybridMultilevel"/>
    <w:lvl w:ilvl="0" w:tplc="761754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290902">
    <w:abstractNumId w:val="922909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01490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